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8" w:rsidRDefault="00F42218" w:rsidP="00F42218">
      <w:pPr>
        <w:jc w:val="center"/>
        <w:rPr>
          <w:b/>
          <w:lang w:val="en-US"/>
        </w:rPr>
      </w:pPr>
      <w:r w:rsidRPr="00F42218">
        <w:rPr>
          <w:b/>
          <w:noProof/>
          <w:lang w:eastAsia="pt-PT"/>
        </w:rPr>
        <w:drawing>
          <wp:inline distT="0" distB="0" distL="0" distR="0">
            <wp:extent cx="1011356" cy="393059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10"/>
                    <a:stretch>
                      <a:fillRect/>
                    </a:stretch>
                  </pic:blipFill>
                  <pic:spPr>
                    <a:xfrm>
                      <a:off x="0" y="0"/>
                      <a:ext cx="1013367" cy="3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F42218">
        <w:rPr>
          <w:b/>
          <w:noProof/>
          <w:lang w:eastAsia="pt-PT"/>
        </w:rPr>
        <w:drawing>
          <wp:inline distT="0" distB="0" distL="0" distR="0">
            <wp:extent cx="1161482" cy="277104"/>
            <wp:effectExtent l="19050" t="0" r="568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42" cy="2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F42218">
        <w:rPr>
          <w:b/>
          <w:noProof/>
          <w:lang w:eastAsia="pt-PT"/>
        </w:rPr>
        <w:drawing>
          <wp:inline distT="0" distB="0" distL="0" distR="0">
            <wp:extent cx="2214587" cy="206695"/>
            <wp:effectExtent l="19050" t="0" r="0" b="0"/>
            <wp:docPr id="14" name="Picture 1" descr="Logotipo da FCT 10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a FCT 10: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59" cy="20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F42218">
        <w:rPr>
          <w:b/>
          <w:noProof/>
          <w:lang w:eastAsia="pt-PT"/>
        </w:rPr>
        <w:drawing>
          <wp:inline distT="0" distB="0" distL="0" distR="0">
            <wp:extent cx="339642" cy="204716"/>
            <wp:effectExtent l="19050" t="0" r="3258" b="0"/>
            <wp:docPr id="15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3" cy="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18" w:rsidRDefault="00F42218" w:rsidP="00F42218">
      <w:pPr>
        <w:jc w:val="center"/>
        <w:rPr>
          <w:b/>
          <w:lang w:val="en-US"/>
        </w:rPr>
      </w:pPr>
    </w:p>
    <w:p w:rsidR="00F42218" w:rsidRPr="00F42218" w:rsidRDefault="00F42218" w:rsidP="00F42218">
      <w:pPr>
        <w:jc w:val="center"/>
        <w:rPr>
          <w:b/>
          <w:lang w:val="en-US"/>
        </w:rPr>
      </w:pPr>
      <w:r w:rsidRPr="00F42218">
        <w:rPr>
          <w:b/>
          <w:lang w:val="en-US"/>
        </w:rPr>
        <w:t>RESEARCH GRANT</w:t>
      </w:r>
    </w:p>
    <w:p w:rsidR="00F42218" w:rsidRPr="00F42218" w:rsidRDefault="00113845" w:rsidP="00F42218">
      <w:pPr>
        <w:jc w:val="center"/>
        <w:rPr>
          <w:b/>
          <w:lang w:val="en-US"/>
        </w:rPr>
      </w:pPr>
      <w:r w:rsidRPr="004F15DA">
        <w:rPr>
          <w:b/>
          <w:bCs/>
          <w:lang w:val="en-GB"/>
        </w:rPr>
        <w:t>CQM-13-09-PTDC/CTM-NAN/116788/2010</w:t>
      </w:r>
    </w:p>
    <w:p w:rsidR="00F42218" w:rsidRPr="00F42218" w:rsidRDefault="00F42218" w:rsidP="00F42218">
      <w:pPr>
        <w:jc w:val="center"/>
        <w:rPr>
          <w:b/>
          <w:lang w:val="en-US"/>
        </w:rPr>
      </w:pPr>
      <w:r w:rsidRPr="00F42218">
        <w:rPr>
          <w:b/>
          <w:lang w:val="en-US"/>
        </w:rPr>
        <w:t>(M/F)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lang w:val="en-US"/>
        </w:rPr>
        <w:t xml:space="preserve">The Madeira Chemistry Research Centre (CQM-Centro de </w:t>
      </w:r>
      <w:proofErr w:type="spellStart"/>
      <w:r w:rsidRPr="00F42218">
        <w:rPr>
          <w:lang w:val="en-US"/>
        </w:rPr>
        <w:t>Química</w:t>
      </w:r>
      <w:proofErr w:type="spellEnd"/>
      <w:r w:rsidRPr="00F42218">
        <w:rPr>
          <w:lang w:val="en-US"/>
        </w:rPr>
        <w:t xml:space="preserve"> da Madeira) at the University of Madeira, Portugal, offers a </w:t>
      </w:r>
      <w:r w:rsidRPr="00F42218">
        <w:rPr>
          <w:b/>
          <w:lang w:val="en-US"/>
        </w:rPr>
        <w:t>grant for scientific research in the framework of the Project SELF-ASSEMBLED NANOPARTICLES BASED ON PEG-PLA-DENDRIMER BUILDING BLOCKS FOR DUAL GENE/DRUG DELIVERY</w:t>
      </w:r>
      <w:r w:rsidR="007556E1">
        <w:rPr>
          <w:b/>
          <w:lang w:val="en-US"/>
        </w:rPr>
        <w:t xml:space="preserve">, </w:t>
      </w:r>
      <w:r w:rsidR="007556E1" w:rsidRPr="007556E1">
        <w:rPr>
          <w:lang w:val="en-US"/>
        </w:rPr>
        <w:t>ref. PTDC/CTM-NAN/116788/2010</w:t>
      </w:r>
      <w:r w:rsidR="007556E1">
        <w:rPr>
          <w:lang w:val="en-US"/>
        </w:rPr>
        <w:t>,</w:t>
      </w:r>
      <w:bookmarkStart w:id="0" w:name="_GoBack"/>
      <w:bookmarkEnd w:id="0"/>
      <w:r w:rsidRPr="00F42218">
        <w:rPr>
          <w:lang w:val="en-US"/>
        </w:rPr>
        <w:t xml:space="preserve"> supported by the Portuguese Foundation for Science and Technology (FCT)/Portuguese Ministry of Education and Science (MEC) </w:t>
      </w:r>
      <w:r w:rsidR="00A31459" w:rsidRPr="00A31459">
        <w:rPr>
          <w:bCs/>
          <w:lang w:val="en-US"/>
        </w:rPr>
        <w:t xml:space="preserve">through national funds (PIDDAC) </w:t>
      </w:r>
      <w:r w:rsidRPr="00F42218">
        <w:rPr>
          <w:lang w:val="en-US"/>
        </w:rPr>
        <w:t>in the following conditions: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Scientific Area:</w:t>
      </w:r>
      <w:r w:rsidRPr="00F42218">
        <w:rPr>
          <w:lang w:val="en-US"/>
        </w:rPr>
        <w:t xml:space="preserve"> Chemistry/Biochemistry (</w:t>
      </w:r>
      <w:proofErr w:type="spellStart"/>
      <w:r w:rsidRPr="00F42218">
        <w:rPr>
          <w:lang w:val="en-US"/>
        </w:rPr>
        <w:t>Nanomaterials</w:t>
      </w:r>
      <w:proofErr w:type="spellEnd"/>
      <w:r w:rsidRPr="00F42218">
        <w:rPr>
          <w:lang w:val="en-US"/>
        </w:rPr>
        <w:t xml:space="preserve"> for Biomedical Applications)</w:t>
      </w:r>
    </w:p>
    <w:p w:rsidR="00F42218" w:rsidRPr="00C451A7" w:rsidRDefault="00F42218" w:rsidP="00F42218">
      <w:pPr>
        <w:jc w:val="both"/>
        <w:rPr>
          <w:rFonts w:eastAsia="SimSun"/>
          <w:lang w:val="en-US" w:eastAsia="zh-CN"/>
        </w:rPr>
      </w:pPr>
      <w:r w:rsidRPr="00F42218">
        <w:rPr>
          <w:b/>
          <w:lang w:val="en-US"/>
        </w:rPr>
        <w:t>Admission requirements:</w:t>
      </w:r>
      <w:r w:rsidRPr="00F42218">
        <w:rPr>
          <w:lang w:val="en-US"/>
        </w:rPr>
        <w:t xml:space="preserve"> The candidates must have a Master degree in Chemistry, Biochemistry, </w:t>
      </w:r>
      <w:proofErr w:type="gramStart"/>
      <w:r w:rsidRPr="00F42218">
        <w:rPr>
          <w:lang w:val="en-US"/>
        </w:rPr>
        <w:t>Material</w:t>
      </w:r>
      <w:proofErr w:type="gramEnd"/>
      <w:r w:rsidRPr="00F42218">
        <w:rPr>
          <w:lang w:val="en-US"/>
        </w:rPr>
        <w:t xml:space="preserve"> Science or in related fields. Preference will be given to candidates with experience in</w:t>
      </w:r>
      <w:r w:rsidR="007E3ED7" w:rsidRPr="007E3ED7">
        <w:rPr>
          <w:lang w:val="en-GB"/>
        </w:rPr>
        <w:t xml:space="preserve"> </w:t>
      </w:r>
      <w:r w:rsidR="007E3ED7">
        <w:rPr>
          <w:lang w:val="en-GB"/>
        </w:rPr>
        <w:t>drug/gene delivery and cell culture</w:t>
      </w:r>
      <w:r w:rsidR="00C451A7">
        <w:rPr>
          <w:lang w:val="en-US"/>
        </w:rPr>
        <w:t>.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Work plan:</w:t>
      </w:r>
      <w:r w:rsidRPr="00F42218">
        <w:rPr>
          <w:lang w:val="en-US"/>
        </w:rPr>
        <w:t xml:space="preserve"> This project aims at the development of new nanoparticles (NPs) for the delivery of genes, drugs or both (dual delivery) based on the self-assembly of </w:t>
      </w:r>
      <w:proofErr w:type="spellStart"/>
      <w:r w:rsidRPr="00F42218">
        <w:rPr>
          <w:lang w:val="en-US"/>
        </w:rPr>
        <w:t>amphiphilic</w:t>
      </w:r>
      <w:proofErr w:type="spellEnd"/>
      <w:r w:rsidRPr="00F42218">
        <w:rPr>
          <w:lang w:val="en-US"/>
        </w:rPr>
        <w:t xml:space="preserve"> polymers based on </w:t>
      </w:r>
      <w:proofErr w:type="spellStart"/>
      <w:r w:rsidRPr="00F42218">
        <w:rPr>
          <w:lang w:val="en-US"/>
        </w:rPr>
        <w:t>dendrimers</w:t>
      </w:r>
      <w:proofErr w:type="spellEnd"/>
      <w:r w:rsidRPr="00F42218">
        <w:rPr>
          <w:lang w:val="en-US"/>
        </w:rPr>
        <w:t xml:space="preserve">, polyethylene glycol, </w:t>
      </w:r>
      <w:proofErr w:type="gramStart"/>
      <w:r w:rsidRPr="00F42218">
        <w:rPr>
          <w:lang w:val="en-US"/>
        </w:rPr>
        <w:t>poly(</w:t>
      </w:r>
      <w:proofErr w:type="gramEnd"/>
      <w:r w:rsidRPr="00F42218">
        <w:rPr>
          <w:lang w:val="en-US"/>
        </w:rPr>
        <w:t>L-</w:t>
      </w:r>
      <w:proofErr w:type="spellStart"/>
      <w:r w:rsidRPr="00F42218">
        <w:rPr>
          <w:lang w:val="en-US"/>
        </w:rPr>
        <w:t>lactide</w:t>
      </w:r>
      <w:proofErr w:type="spellEnd"/>
      <w:r w:rsidRPr="00F42218">
        <w:rPr>
          <w:lang w:val="en-US"/>
        </w:rPr>
        <w:t xml:space="preserve">). The researcher will participate in the following tasks in the scope of the Project: (1) Synthesis of the building blocks and their physicochemical characterization; (2) Study of the self-assembly behavior of the building blocks, and investigation of the degradation and drug release kinetics of the self-assembled NPs; (3) Study of the potential application of the NPs as gene and drug delivery vectors for bone regeneration. 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Applicable laws and regulations:</w:t>
      </w:r>
      <w:r w:rsidRPr="00F42218">
        <w:rPr>
          <w:lang w:val="en-US"/>
        </w:rPr>
        <w:t xml:space="preserve"> Portuguese Law n. 40/2004, of 18 of August (Research Grant Holder Statute); </w:t>
      </w:r>
      <w:r w:rsidR="004F15DA" w:rsidRPr="004F15DA">
        <w:rPr>
          <w:lang w:val="en-US"/>
        </w:rPr>
        <w:t>Regulations for Research Grants of the Foundation for Science and Technology; Grant</w:t>
      </w:r>
      <w:r w:rsidR="004F15DA">
        <w:rPr>
          <w:lang w:val="en-US"/>
        </w:rPr>
        <w:t>s</w:t>
      </w:r>
      <w:r w:rsidR="004F15DA" w:rsidRPr="004F15DA">
        <w:rPr>
          <w:lang w:val="en-US"/>
        </w:rPr>
        <w:t xml:space="preserve"> Regulation of the University of Madeira.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Work place:</w:t>
      </w:r>
      <w:r w:rsidRPr="00F42218">
        <w:rPr>
          <w:lang w:val="en-US"/>
        </w:rPr>
        <w:t xml:space="preserve"> The work will be developed at the Madeira Chemistry Research Centre under the supervision of Doctor Yulin Li.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Grant length:</w:t>
      </w:r>
      <w:r w:rsidRPr="00F42218">
        <w:rPr>
          <w:lang w:val="en-US"/>
        </w:rPr>
        <w:t xml:space="preserve">  </w:t>
      </w:r>
      <w:r w:rsidR="00AC7A33" w:rsidRPr="00F92FB3">
        <w:rPr>
          <w:bCs/>
          <w:lang w:val="en-US"/>
        </w:rPr>
        <w:t xml:space="preserve">The grant will last for </w:t>
      </w:r>
      <w:r w:rsidR="00AC7A33">
        <w:rPr>
          <w:bCs/>
          <w:lang w:val="en-US"/>
        </w:rPr>
        <w:t>6</w:t>
      </w:r>
      <w:r w:rsidR="00AC7A33" w:rsidRPr="00F92FB3">
        <w:rPr>
          <w:bCs/>
          <w:lang w:val="en-US"/>
        </w:rPr>
        <w:t xml:space="preserve"> months and is expected to begin </w:t>
      </w:r>
      <w:r w:rsidR="00AC7A33">
        <w:rPr>
          <w:rFonts w:eastAsia="SimSun" w:hint="eastAsia"/>
          <w:bCs/>
          <w:lang w:val="en-US" w:eastAsia="zh-CN"/>
        </w:rPr>
        <w:t>from</w:t>
      </w:r>
      <w:r w:rsidR="00AC7A33">
        <w:rPr>
          <w:bCs/>
          <w:lang w:val="en-US"/>
        </w:rPr>
        <w:t xml:space="preserve"> 1 of October</w:t>
      </w:r>
      <w:r w:rsidR="00AC7A33" w:rsidRPr="00F92FB3">
        <w:rPr>
          <w:bCs/>
          <w:lang w:val="en-US"/>
        </w:rPr>
        <w:t xml:space="preserve"> 201</w:t>
      </w:r>
      <w:r w:rsidR="00AC7A33">
        <w:rPr>
          <w:bCs/>
          <w:lang w:val="en-US"/>
        </w:rPr>
        <w:t>3</w:t>
      </w:r>
      <w:r w:rsidR="00AC7A33" w:rsidRPr="00F92FB3">
        <w:rPr>
          <w:bCs/>
          <w:lang w:val="en-US"/>
        </w:rPr>
        <w:t xml:space="preserve">. The grant contract may </w:t>
      </w:r>
      <w:r w:rsidR="00AC7A33">
        <w:rPr>
          <w:bCs/>
          <w:lang w:val="en-US"/>
        </w:rPr>
        <w:t>be renewed up to a maximum of 12</w:t>
      </w:r>
      <w:r w:rsidR="00AC7A33" w:rsidRPr="00F92FB3">
        <w:rPr>
          <w:bCs/>
          <w:lang w:val="en-US"/>
        </w:rPr>
        <w:t xml:space="preserve"> months.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Value of monthly maintenance allowance:</w:t>
      </w:r>
      <w:r w:rsidRPr="00F42218">
        <w:rPr>
          <w:lang w:val="en-US"/>
        </w:rPr>
        <w:t xml:space="preserve"> The scholarship amounts to € 980 by month, according to table values of the scholarships awarded directly by the FCT in Portugal (</w:t>
      </w:r>
      <w:hyperlink r:id="rId11" w:history="1">
        <w:r w:rsidR="009E3889" w:rsidRPr="00A822ED">
          <w:rPr>
            <w:rStyle w:val="Hiperligao"/>
            <w:lang w:val="en-US"/>
          </w:rPr>
          <w:t>http://alfa.fct.mctes.pt/apoios/bolsas/valores</w:t>
        </w:r>
      </w:hyperlink>
      <w:r w:rsidRPr="00F42218">
        <w:rPr>
          <w:lang w:val="en-US"/>
        </w:rPr>
        <w:t xml:space="preserve">). 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Selection method:</w:t>
      </w:r>
      <w:r w:rsidRPr="00F42218">
        <w:rPr>
          <w:lang w:val="en-US"/>
        </w:rPr>
        <w:t xml:space="preserve"> Selection will be made based on the Curriculum Vitae of the candidates. 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lastRenderedPageBreak/>
        <w:t>Jury composition:</w:t>
      </w:r>
      <w:r w:rsidRPr="00F42218">
        <w:rPr>
          <w:lang w:val="en-US"/>
        </w:rPr>
        <w:t xml:space="preserve"> Doctor Yulin Li (President of the Jury), Prof. João Rodrigues, Prof. Helena Tomás, Prof. José Câmara (substitute member).</w:t>
      </w:r>
    </w:p>
    <w:p w:rsidR="00F42218" w:rsidRP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Results disclosure:</w:t>
      </w:r>
      <w:r w:rsidRPr="00F42218">
        <w:rPr>
          <w:lang w:val="en-US"/>
        </w:rPr>
        <w:t xml:space="preserve"> The final evaluation results (ordered list based on the obtained classification) will be disclosed in the Madeira Chemistry Research Centre internet site (http://cqm.uma.pt). The selected candidate will be informed by e-mail. </w:t>
      </w:r>
    </w:p>
    <w:p w:rsidR="00F42218" w:rsidRPr="006A2516" w:rsidRDefault="00F42218" w:rsidP="00F42218">
      <w:pPr>
        <w:jc w:val="both"/>
        <w:rPr>
          <w:rFonts w:eastAsia="SimSun"/>
          <w:lang w:val="en-US" w:eastAsia="zh-CN"/>
        </w:rPr>
      </w:pPr>
      <w:r w:rsidRPr="00F42218">
        <w:rPr>
          <w:b/>
          <w:lang w:val="en-US"/>
        </w:rPr>
        <w:t>Deadline and submission of applications:</w:t>
      </w:r>
      <w:r w:rsidRPr="00F42218">
        <w:rPr>
          <w:lang w:val="en-US"/>
        </w:rPr>
        <w:t xml:space="preserve"> </w:t>
      </w:r>
      <w:r w:rsidR="001827C2" w:rsidRPr="00E6397D">
        <w:rPr>
          <w:bCs/>
          <w:lang w:val="en-US"/>
        </w:rPr>
        <w:t>The call is o</w:t>
      </w:r>
      <w:r w:rsidR="001827C2">
        <w:rPr>
          <w:bCs/>
          <w:lang w:val="en-US"/>
        </w:rPr>
        <w:t>pen from 17 to 31 of July 2013.</w:t>
      </w:r>
      <w:r w:rsidR="001827C2" w:rsidRPr="00F92FB3">
        <w:rPr>
          <w:bCs/>
          <w:lang w:val="en-US"/>
        </w:rPr>
        <w:t xml:space="preserve"> The candidatures must be done via e-mail to </w:t>
      </w:r>
      <w:hyperlink r:id="rId12" w:history="1">
        <w:r w:rsidR="001827C2" w:rsidRPr="004943C7">
          <w:rPr>
            <w:rStyle w:val="Hiperligao"/>
            <w:bCs/>
            <w:lang w:val="en-US"/>
          </w:rPr>
          <w:t>cqm@uma.pt</w:t>
        </w:r>
      </w:hyperlink>
      <w:r w:rsidR="001827C2" w:rsidRPr="00F92FB3">
        <w:rPr>
          <w:bCs/>
          <w:lang w:val="en-US"/>
        </w:rPr>
        <w:t xml:space="preserve">, </w:t>
      </w:r>
      <w:r w:rsidR="001827C2">
        <w:rPr>
          <w:bCs/>
          <w:lang w:val="en-US"/>
        </w:rPr>
        <w:t xml:space="preserve">mentioning </w:t>
      </w:r>
      <w:r w:rsidR="001827C2" w:rsidRPr="004F15DA">
        <w:rPr>
          <w:b/>
          <w:bCs/>
          <w:lang w:val="en-GB"/>
        </w:rPr>
        <w:t>CQM-13-09-PTDC/CTM-NAN/116788/2010</w:t>
      </w:r>
      <w:r w:rsidR="001827C2">
        <w:rPr>
          <w:bCs/>
          <w:lang w:val="en-US"/>
        </w:rPr>
        <w:t xml:space="preserve">, </w:t>
      </w:r>
      <w:r w:rsidR="001827C2" w:rsidRPr="00F92FB3">
        <w:rPr>
          <w:bCs/>
          <w:lang w:val="en-US"/>
        </w:rPr>
        <w:t xml:space="preserve">together with the following documents: </w:t>
      </w:r>
      <w:r w:rsidR="001827C2" w:rsidRPr="00F92FB3">
        <w:rPr>
          <w:bCs/>
          <w:i/>
          <w:lang w:val="en-US"/>
        </w:rPr>
        <w:t>Curriculum Vitae, copy of academic certificates.</w:t>
      </w:r>
    </w:p>
    <w:p w:rsidR="00F42218" w:rsidRDefault="00F42218" w:rsidP="00F42218">
      <w:pPr>
        <w:jc w:val="both"/>
        <w:rPr>
          <w:lang w:val="en-US"/>
        </w:rPr>
      </w:pPr>
      <w:r w:rsidRPr="00F42218">
        <w:rPr>
          <w:b/>
          <w:lang w:val="en-US"/>
        </w:rPr>
        <w:t>Dates for disclosure and deadline for complaints:</w:t>
      </w:r>
      <w:r w:rsidRPr="00F42218">
        <w:rPr>
          <w:lang w:val="en-US"/>
        </w:rPr>
        <w:t xml:space="preserve"> </w:t>
      </w:r>
      <w:r w:rsidR="001827C2" w:rsidRPr="001827C2">
        <w:rPr>
          <w:lang w:val="en-GB"/>
        </w:rPr>
        <w:t xml:space="preserve">The list of candidates admitted to the competition shall be published by September 2, 2013 and the deadline for complaints, by means of an email to </w:t>
      </w:r>
      <w:hyperlink r:id="rId13" w:history="1">
        <w:r w:rsidR="001827C2" w:rsidRPr="001827C2">
          <w:rPr>
            <w:rStyle w:val="Hiperligao"/>
            <w:lang w:val="en-GB"/>
          </w:rPr>
          <w:t>gabinetedareitoria@uma.pt</w:t>
        </w:r>
      </w:hyperlink>
      <w:r w:rsidR="001827C2" w:rsidRPr="001827C2">
        <w:rPr>
          <w:lang w:val="en-GB"/>
        </w:rPr>
        <w:t xml:space="preserve">, is September 5, 2013. The ranking list of candidates will be published by September 6, 2013 and the deadline for complaints, by means of an email to </w:t>
      </w:r>
      <w:hyperlink r:id="rId14" w:history="1">
        <w:r w:rsidR="001827C2" w:rsidRPr="001827C2">
          <w:rPr>
            <w:rStyle w:val="Hiperligao"/>
            <w:lang w:val="en-GB"/>
          </w:rPr>
          <w:t>gabinetedareitoria@uma.pt</w:t>
        </w:r>
      </w:hyperlink>
      <w:r w:rsidR="001827C2" w:rsidRPr="001827C2">
        <w:rPr>
          <w:lang w:val="en-GB"/>
        </w:rPr>
        <w:t>, is September 12, 2013.</w:t>
      </w:r>
    </w:p>
    <w:p w:rsidR="00F42218" w:rsidRPr="00F42218" w:rsidRDefault="00F42218" w:rsidP="00F42218">
      <w:pPr>
        <w:jc w:val="both"/>
        <w:rPr>
          <w:lang w:val="en-US"/>
        </w:rPr>
      </w:pPr>
    </w:p>
    <w:p w:rsidR="00F42218" w:rsidRPr="00F42218" w:rsidRDefault="00F42218" w:rsidP="00F42218">
      <w:pPr>
        <w:ind w:left="3540"/>
        <w:jc w:val="both"/>
      </w:pPr>
      <w:r w:rsidRPr="00F42218">
        <w:t>Funchal, __ / __ / __</w:t>
      </w:r>
    </w:p>
    <w:p w:rsidR="00F42218" w:rsidRPr="00F42218" w:rsidRDefault="00F42218" w:rsidP="00F42218">
      <w:pPr>
        <w:ind w:left="3540"/>
        <w:jc w:val="both"/>
      </w:pPr>
      <w:r>
        <w:t>The Rector</w:t>
      </w:r>
    </w:p>
    <w:p w:rsidR="00F42218" w:rsidRPr="00F42218" w:rsidRDefault="00F42218" w:rsidP="00F42218">
      <w:pPr>
        <w:ind w:left="3540"/>
        <w:jc w:val="both"/>
      </w:pPr>
      <w:r w:rsidRPr="00F42218">
        <w:t>________________________</w:t>
      </w:r>
    </w:p>
    <w:p w:rsidR="00F42218" w:rsidRPr="00F42218" w:rsidRDefault="00F42218" w:rsidP="00F42218">
      <w:pPr>
        <w:ind w:left="3540"/>
        <w:jc w:val="both"/>
      </w:pPr>
      <w:r w:rsidRPr="00F42218">
        <w:t>(</w:t>
      </w:r>
      <w:r w:rsidR="00A77CFD" w:rsidRPr="00A77CFD">
        <w:t>José Manuel Molarinho Carmo</w:t>
      </w:r>
      <w:r w:rsidRPr="00F42218">
        <w:t>)</w:t>
      </w:r>
    </w:p>
    <w:p w:rsidR="00F42218" w:rsidRPr="00F42218" w:rsidRDefault="00F42218" w:rsidP="00F42218">
      <w:pPr>
        <w:jc w:val="both"/>
      </w:pPr>
    </w:p>
    <w:sectPr w:rsidR="00F42218" w:rsidRPr="00F42218" w:rsidSect="00394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7" w:rsidRDefault="006C1547" w:rsidP="009E3889">
      <w:pPr>
        <w:spacing w:after="0" w:line="240" w:lineRule="auto"/>
      </w:pPr>
      <w:r>
        <w:separator/>
      </w:r>
    </w:p>
  </w:endnote>
  <w:endnote w:type="continuationSeparator" w:id="0">
    <w:p w:rsidR="006C1547" w:rsidRDefault="006C1547" w:rsidP="009E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7" w:rsidRDefault="006C1547" w:rsidP="009E3889">
      <w:pPr>
        <w:spacing w:after="0" w:line="240" w:lineRule="auto"/>
      </w:pPr>
      <w:r>
        <w:separator/>
      </w:r>
    </w:p>
  </w:footnote>
  <w:footnote w:type="continuationSeparator" w:id="0">
    <w:p w:rsidR="006C1547" w:rsidRDefault="006C1547" w:rsidP="009E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8"/>
    <w:rsid w:val="000001D1"/>
    <w:rsid w:val="00113845"/>
    <w:rsid w:val="00114D84"/>
    <w:rsid w:val="001754D9"/>
    <w:rsid w:val="001827C2"/>
    <w:rsid w:val="001B1827"/>
    <w:rsid w:val="001C42F7"/>
    <w:rsid w:val="002C782F"/>
    <w:rsid w:val="00375185"/>
    <w:rsid w:val="00394167"/>
    <w:rsid w:val="003F3417"/>
    <w:rsid w:val="004F15DA"/>
    <w:rsid w:val="00545409"/>
    <w:rsid w:val="0062635D"/>
    <w:rsid w:val="00675CDE"/>
    <w:rsid w:val="006A2516"/>
    <w:rsid w:val="006C1547"/>
    <w:rsid w:val="00721EEE"/>
    <w:rsid w:val="007556E1"/>
    <w:rsid w:val="00763AAE"/>
    <w:rsid w:val="007B397B"/>
    <w:rsid w:val="007E3ED7"/>
    <w:rsid w:val="008C6CE0"/>
    <w:rsid w:val="00921767"/>
    <w:rsid w:val="00930E3A"/>
    <w:rsid w:val="0099213F"/>
    <w:rsid w:val="009E3889"/>
    <w:rsid w:val="00A0720A"/>
    <w:rsid w:val="00A31459"/>
    <w:rsid w:val="00A77CFD"/>
    <w:rsid w:val="00AC4C1C"/>
    <w:rsid w:val="00AC7A33"/>
    <w:rsid w:val="00AD11D1"/>
    <w:rsid w:val="00AF1469"/>
    <w:rsid w:val="00BD29BB"/>
    <w:rsid w:val="00C2696B"/>
    <w:rsid w:val="00C451A7"/>
    <w:rsid w:val="00CA4FF8"/>
    <w:rsid w:val="00CD258D"/>
    <w:rsid w:val="00CF082F"/>
    <w:rsid w:val="00D4108D"/>
    <w:rsid w:val="00D45A31"/>
    <w:rsid w:val="00D57F5F"/>
    <w:rsid w:val="00D72AA2"/>
    <w:rsid w:val="00D97748"/>
    <w:rsid w:val="00DF368A"/>
    <w:rsid w:val="00E84C34"/>
    <w:rsid w:val="00E93AB7"/>
    <w:rsid w:val="00F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2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3889"/>
    <w:pPr>
      <w:tabs>
        <w:tab w:val="center" w:pos="4153"/>
        <w:tab w:val="right" w:pos="8306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3889"/>
  </w:style>
  <w:style w:type="paragraph" w:styleId="Rodap">
    <w:name w:val="footer"/>
    <w:basedOn w:val="Normal"/>
    <w:link w:val="RodapCarcter"/>
    <w:uiPriority w:val="99"/>
    <w:unhideWhenUsed/>
    <w:rsid w:val="009E3889"/>
    <w:pPr>
      <w:tabs>
        <w:tab w:val="center" w:pos="4153"/>
        <w:tab w:val="right" w:pos="8306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3889"/>
  </w:style>
  <w:style w:type="character" w:styleId="Hiperligao">
    <w:name w:val="Hyperlink"/>
    <w:basedOn w:val="Tipodeletrapredefinidodopargrafo"/>
    <w:uiPriority w:val="99"/>
    <w:unhideWhenUsed/>
    <w:rsid w:val="009E3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2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3889"/>
    <w:pPr>
      <w:tabs>
        <w:tab w:val="center" w:pos="4153"/>
        <w:tab w:val="right" w:pos="8306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3889"/>
  </w:style>
  <w:style w:type="paragraph" w:styleId="Rodap">
    <w:name w:val="footer"/>
    <w:basedOn w:val="Normal"/>
    <w:link w:val="RodapCarcter"/>
    <w:uiPriority w:val="99"/>
    <w:unhideWhenUsed/>
    <w:rsid w:val="009E3889"/>
    <w:pPr>
      <w:tabs>
        <w:tab w:val="center" w:pos="4153"/>
        <w:tab w:val="right" w:pos="8306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3889"/>
  </w:style>
  <w:style w:type="character" w:styleId="Hiperligao">
    <w:name w:val="Hyperlink"/>
    <w:basedOn w:val="Tipodeletrapredefinidodopargrafo"/>
    <w:uiPriority w:val="99"/>
    <w:unhideWhenUsed/>
    <w:rsid w:val="009E3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abinetedareitoria@um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qm@uma.p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lfa.fct.mctes.pt/apoios/bolsas/valo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abinetedareitoria@um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Madeira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MS/FCCN/1-3,UMa</dc:creator>
  <cp:lastModifiedBy>Emilia</cp:lastModifiedBy>
  <cp:revision>4</cp:revision>
  <cp:lastPrinted>2013-06-20T08:36:00Z</cp:lastPrinted>
  <dcterms:created xsi:type="dcterms:W3CDTF">2013-06-20T08:37:00Z</dcterms:created>
  <dcterms:modified xsi:type="dcterms:W3CDTF">2013-06-20T14:36:00Z</dcterms:modified>
</cp:coreProperties>
</file>