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D3" w:rsidRPr="002E176D" w:rsidRDefault="00937902" w:rsidP="005604EA">
      <w:pPr>
        <w:spacing w:after="120" w:line="240" w:lineRule="auto"/>
        <w:contextualSpacing/>
        <w:jc w:val="center"/>
        <w:rPr>
          <w:b/>
          <w:sz w:val="28"/>
        </w:rPr>
      </w:pPr>
      <w:r w:rsidRPr="002E176D">
        <w:rPr>
          <w:b/>
          <w:sz w:val="28"/>
        </w:rPr>
        <w:t>A</w:t>
      </w:r>
      <w:r w:rsidR="00B14AD3" w:rsidRPr="002E176D">
        <w:rPr>
          <w:b/>
          <w:sz w:val="28"/>
        </w:rPr>
        <w:t xml:space="preserve">ta </w:t>
      </w:r>
      <w:r w:rsidR="00027925" w:rsidRPr="002E176D">
        <w:rPr>
          <w:b/>
          <w:sz w:val="28"/>
        </w:rPr>
        <w:t xml:space="preserve">número </w:t>
      </w:r>
      <w:r w:rsidR="007D2C7B">
        <w:rPr>
          <w:b/>
          <w:sz w:val="28"/>
        </w:rPr>
        <w:t>dois</w:t>
      </w:r>
    </w:p>
    <w:p w:rsidR="00937902" w:rsidRDefault="00937902" w:rsidP="005604EA">
      <w:pPr>
        <w:spacing w:after="120" w:line="240" w:lineRule="auto"/>
        <w:contextualSpacing/>
        <w:jc w:val="both"/>
      </w:pPr>
    </w:p>
    <w:p w:rsidR="00B3775D" w:rsidRDefault="007D2C7B" w:rsidP="007D2C7B">
      <w:pPr>
        <w:spacing w:after="120" w:line="240" w:lineRule="auto"/>
        <w:contextualSpacing/>
        <w:jc w:val="both"/>
      </w:pPr>
      <w:r>
        <w:t xml:space="preserve">Aos </w:t>
      </w:r>
      <w:sdt>
        <w:sdtPr>
          <w:id w:val="8144313"/>
          <w:placeholder>
            <w:docPart w:val="DefaultPlaceholder_22675703"/>
          </w:placeholder>
        </w:sdtPr>
        <w:sdtEndPr>
          <w:rPr>
            <w:i/>
            <w:highlight w:val="lightGray"/>
          </w:rPr>
        </w:sdtEndPr>
        <w:sdtContent>
          <w:r w:rsidRPr="00FA4D4C">
            <w:rPr>
              <w:i/>
              <w:highlight w:val="lightGray"/>
            </w:rPr>
            <w:t>(n.º)</w:t>
          </w:r>
        </w:sdtContent>
      </w:sdt>
      <w:r>
        <w:t xml:space="preserve"> dias do mês de </w:t>
      </w:r>
      <w:sdt>
        <w:sdtPr>
          <w:id w:val="8144314"/>
          <w:placeholder>
            <w:docPart w:val="DefaultPlaceholder_22675703"/>
          </w:placeholder>
        </w:sdtPr>
        <w:sdtEndPr>
          <w:rPr>
            <w:i/>
            <w:highlight w:val="lightGray"/>
          </w:rPr>
        </w:sdtEndPr>
        <w:sdtContent>
          <w:r w:rsidRPr="00FA4D4C">
            <w:rPr>
              <w:i/>
              <w:highlight w:val="lightGray"/>
            </w:rPr>
            <w:t>(mês)</w:t>
          </w:r>
        </w:sdtContent>
      </w:sdt>
      <w:r>
        <w:t xml:space="preserve"> de </w:t>
      </w:r>
      <w:sdt>
        <w:sdtPr>
          <w:id w:val="8144315"/>
          <w:placeholder>
            <w:docPart w:val="DefaultPlaceholder_22675703"/>
          </w:placeholder>
        </w:sdtPr>
        <w:sdtEndPr>
          <w:rPr>
            <w:i/>
            <w:highlight w:val="lightGray"/>
          </w:rPr>
        </w:sdtEndPr>
        <w:sdtContent>
          <w:r w:rsidRPr="00FA4D4C">
            <w:rPr>
              <w:i/>
              <w:highlight w:val="lightGray"/>
            </w:rPr>
            <w:t>(ano)</w:t>
          </w:r>
        </w:sdtContent>
      </w:sdt>
      <w:r>
        <w:t xml:space="preserve">, no(a) </w:t>
      </w:r>
      <w:sdt>
        <w:sdtPr>
          <w:id w:val="8144318"/>
          <w:placeholder>
            <w:docPart w:val="DefaultPlaceholder_22675703"/>
          </w:placeholder>
        </w:sdtPr>
        <w:sdtEndPr>
          <w:rPr>
            <w:i/>
            <w:highlight w:val="lightGray"/>
          </w:rPr>
        </w:sdtEndPr>
        <w:sdtContent>
          <w:r w:rsidRPr="00FA4D4C">
            <w:rPr>
              <w:i/>
              <w:highlight w:val="lightGray"/>
            </w:rPr>
            <w:t>(local)</w:t>
          </w:r>
        </w:sdtContent>
      </w:sdt>
      <w:r>
        <w:t xml:space="preserve"> reuniu o júri para apreciação de candidaturas </w:t>
      </w:r>
      <w:proofErr w:type="gramStart"/>
      <w:r>
        <w:t>à</w:t>
      </w:r>
      <w:proofErr w:type="gramEnd"/>
      <w:r>
        <w:t xml:space="preserve"> </w:t>
      </w:r>
      <w:sdt>
        <w:sdtPr>
          <w:id w:val="8144317"/>
          <w:placeholder>
            <w:docPart w:val="DefaultPlaceholder_22675703"/>
          </w:placeholder>
        </w:sdtPr>
        <w:sdtEndPr>
          <w:rPr>
            <w:i/>
            <w:highlight w:val="lightGray"/>
          </w:rPr>
        </w:sdtEndPr>
        <w:sdtContent>
          <w:r w:rsidRPr="00FA4D4C">
            <w:rPr>
              <w:i/>
              <w:highlight w:val="lightGray"/>
            </w:rPr>
            <w:t>(designação da bolsa)</w:t>
          </w:r>
        </w:sdtContent>
      </w:sdt>
      <w:r>
        <w:t xml:space="preserve">. </w:t>
      </w:r>
      <w:r w:rsidR="00EC3517">
        <w:t xml:space="preserve">Estiveram presentes </w:t>
      </w:r>
      <w:sdt>
        <w:sdtPr>
          <w:id w:val="8144316"/>
          <w:placeholder>
            <w:docPart w:val="DefaultPlaceholder_22675703"/>
          </w:placeholder>
        </w:sdtPr>
        <w:sdtEndPr>
          <w:rPr>
            <w:i/>
            <w:highlight w:val="lightGray"/>
          </w:rPr>
        </w:sdtEndPr>
        <w:sdtContent>
          <w:r w:rsidR="00EC3517" w:rsidRPr="00FA4D4C">
            <w:rPr>
              <w:i/>
              <w:highlight w:val="lightGray"/>
            </w:rPr>
            <w:t>(elencar presenças e justificar eventuais ausências dos membros do j</w:t>
          </w:r>
          <w:r w:rsidR="00B3775D" w:rsidRPr="00FA4D4C">
            <w:rPr>
              <w:i/>
              <w:highlight w:val="lightGray"/>
            </w:rPr>
            <w:t>ú</w:t>
          </w:r>
          <w:r w:rsidR="00EC3517" w:rsidRPr="00FA4D4C">
            <w:rPr>
              <w:i/>
              <w:highlight w:val="lightGray"/>
            </w:rPr>
            <w:t>ri)</w:t>
          </w:r>
        </w:sdtContent>
      </w:sdt>
      <w:r w:rsidR="00EC3517">
        <w:t>.</w:t>
      </w:r>
    </w:p>
    <w:p w:rsidR="00B3775D" w:rsidRDefault="00B3775D" w:rsidP="007D2C7B">
      <w:pPr>
        <w:spacing w:after="120" w:line="240" w:lineRule="auto"/>
        <w:contextualSpacing/>
        <w:jc w:val="both"/>
      </w:pPr>
    </w:p>
    <w:p w:rsidR="005B6516" w:rsidRDefault="007D2C7B" w:rsidP="007D2C7B">
      <w:pPr>
        <w:spacing w:after="120" w:line="240" w:lineRule="auto"/>
        <w:contextualSpacing/>
        <w:jc w:val="both"/>
      </w:pPr>
      <w:r>
        <w:t xml:space="preserve">Foi elaborada </w:t>
      </w:r>
      <w:r w:rsidR="00CB30A7">
        <w:t>a lista provisória de candidatos</w:t>
      </w:r>
      <w:r>
        <w:t xml:space="preserve"> admitidos a concurso, segundo os critérios estabelecidos na reunião anterior e divulgados no edital de abertura de candidaturas </w:t>
      </w:r>
      <w:proofErr w:type="gramStart"/>
      <w:r>
        <w:t>à</w:t>
      </w:r>
      <w:proofErr w:type="gramEnd"/>
      <w:r>
        <w:t xml:space="preserve"> </w:t>
      </w:r>
      <w:sdt>
        <w:sdtPr>
          <w:id w:val="8144319"/>
          <w:placeholder>
            <w:docPart w:val="DefaultPlaceholder_22675703"/>
          </w:placeholder>
        </w:sdtPr>
        <w:sdtEndPr>
          <w:rPr>
            <w:i/>
            <w:highlight w:val="lightGray"/>
          </w:rPr>
        </w:sdtEndPr>
        <w:sdtContent>
          <w:r w:rsidR="001A30CA" w:rsidRPr="00FA4D4C">
            <w:rPr>
              <w:i/>
              <w:highlight w:val="lightGray"/>
            </w:rPr>
            <w:t>(designação da bolsa)</w:t>
          </w:r>
        </w:sdtContent>
      </w:sdt>
      <w:r w:rsidR="005B6516">
        <w:rPr>
          <w:rStyle w:val="Refdenotaderodap"/>
        </w:rPr>
        <w:footnoteReference w:id="1"/>
      </w:r>
      <w:r>
        <w:t xml:space="preserve">. </w:t>
      </w:r>
      <w:r w:rsidR="005B6516">
        <w:t xml:space="preserve">O resultado da aplicação dos critérios acima mencionados produz a seguinte lista, apresentada por ordem </w:t>
      </w:r>
      <w:sdt>
        <w:sdtPr>
          <w:id w:val="8144320"/>
          <w:placeholder>
            <w:docPart w:val="DefaultPlaceholder_22675703"/>
          </w:placeholder>
        </w:sdtPr>
        <w:sdtEndPr>
          <w:rPr>
            <w:i/>
            <w:highlight w:val="lightGray"/>
          </w:rPr>
        </w:sdtEndPr>
        <w:sdtContent>
          <w:r w:rsidR="005B6516" w:rsidRPr="00FA4D4C">
            <w:rPr>
              <w:i/>
              <w:highlight w:val="lightGray"/>
            </w:rPr>
            <w:t>(alfabética, de entrada, ou outra)</w:t>
          </w:r>
        </w:sdtContent>
      </w:sdt>
      <w:r w:rsidR="005B6516">
        <w:t>:</w:t>
      </w:r>
    </w:p>
    <w:p w:rsidR="005B6516" w:rsidRDefault="005B6516" w:rsidP="007D2C7B">
      <w:pPr>
        <w:spacing w:after="120" w:line="240" w:lineRule="auto"/>
        <w:contextualSpacing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242"/>
        <w:gridCol w:w="3969"/>
        <w:gridCol w:w="1560"/>
        <w:gridCol w:w="1873"/>
      </w:tblGrid>
      <w:tr w:rsidR="005B6516" w:rsidRPr="0019461A" w:rsidTr="008067F6">
        <w:tc>
          <w:tcPr>
            <w:tcW w:w="1242" w:type="dxa"/>
            <w:shd w:val="clear" w:color="auto" w:fill="4F81BD"/>
          </w:tcPr>
          <w:p w:rsidR="005B6516" w:rsidRPr="0019461A" w:rsidRDefault="001A30CA" w:rsidP="008067F6">
            <w:pPr>
              <w:spacing w:after="120" w:line="240" w:lineRule="auto"/>
              <w:contextualSpacing/>
              <w:jc w:val="center"/>
              <w:rPr>
                <w:b/>
                <w:bCs/>
                <w:color w:val="FFFFFF"/>
                <w:sz w:val="20"/>
              </w:rPr>
            </w:pPr>
            <w:r w:rsidRPr="0019461A">
              <w:rPr>
                <w:b/>
                <w:bCs/>
                <w:color w:val="FFFFFF"/>
                <w:sz w:val="20"/>
              </w:rPr>
              <w:t>N.º ordem</w:t>
            </w:r>
          </w:p>
        </w:tc>
        <w:tc>
          <w:tcPr>
            <w:tcW w:w="3969" w:type="dxa"/>
            <w:shd w:val="clear" w:color="auto" w:fill="4F81BD"/>
          </w:tcPr>
          <w:p w:rsidR="005B6516" w:rsidRPr="0019461A" w:rsidRDefault="001A30CA" w:rsidP="008067F6">
            <w:pPr>
              <w:spacing w:after="120" w:line="240" w:lineRule="auto"/>
              <w:contextualSpacing/>
              <w:jc w:val="center"/>
              <w:rPr>
                <w:b/>
                <w:bCs/>
                <w:color w:val="FFFFFF"/>
                <w:sz w:val="20"/>
              </w:rPr>
            </w:pPr>
            <w:r w:rsidRPr="0019461A">
              <w:rPr>
                <w:b/>
                <w:bCs/>
                <w:color w:val="FFFFFF"/>
                <w:sz w:val="20"/>
              </w:rPr>
              <w:t>Nome</w:t>
            </w:r>
            <w:r w:rsidR="00AE57A7">
              <w:rPr>
                <w:b/>
                <w:bCs/>
                <w:color w:val="FFFFFF"/>
                <w:sz w:val="20"/>
              </w:rPr>
              <w:t xml:space="preserve"> do candidato</w:t>
            </w:r>
          </w:p>
        </w:tc>
        <w:tc>
          <w:tcPr>
            <w:tcW w:w="1560" w:type="dxa"/>
            <w:shd w:val="clear" w:color="auto" w:fill="4F81BD"/>
          </w:tcPr>
          <w:p w:rsidR="005B6516" w:rsidRPr="0019461A" w:rsidRDefault="001A30CA" w:rsidP="008067F6">
            <w:pPr>
              <w:spacing w:after="120" w:line="240" w:lineRule="auto"/>
              <w:contextualSpacing/>
              <w:jc w:val="center"/>
              <w:rPr>
                <w:b/>
                <w:bCs/>
                <w:color w:val="FFFFFF"/>
                <w:sz w:val="20"/>
              </w:rPr>
            </w:pPr>
            <w:r w:rsidRPr="0019461A">
              <w:rPr>
                <w:b/>
                <w:bCs/>
                <w:color w:val="FFFFFF"/>
                <w:sz w:val="20"/>
              </w:rPr>
              <w:t>N.º doc ident.</w:t>
            </w:r>
          </w:p>
        </w:tc>
        <w:tc>
          <w:tcPr>
            <w:tcW w:w="1873" w:type="dxa"/>
            <w:shd w:val="clear" w:color="auto" w:fill="4F81BD"/>
          </w:tcPr>
          <w:p w:rsidR="005B6516" w:rsidRPr="0019461A" w:rsidRDefault="00CC7794" w:rsidP="008067F6">
            <w:pPr>
              <w:spacing w:after="120" w:line="240" w:lineRule="auto"/>
              <w:contextualSpacing/>
              <w:jc w:val="center"/>
              <w:rPr>
                <w:b/>
                <w:bCs/>
                <w:color w:val="FFFFFF"/>
                <w:sz w:val="20"/>
              </w:rPr>
            </w:pPr>
            <w:r w:rsidRPr="0019461A">
              <w:rPr>
                <w:b/>
                <w:bCs/>
                <w:color w:val="FFFFFF"/>
                <w:sz w:val="20"/>
              </w:rPr>
              <w:t>Situação</w:t>
            </w:r>
            <w:r w:rsidR="0081384C" w:rsidRPr="0019461A">
              <w:rPr>
                <w:rStyle w:val="Refdenotaderodap"/>
                <w:b/>
                <w:bCs/>
                <w:color w:val="FFFFFF"/>
                <w:sz w:val="20"/>
              </w:rPr>
              <w:footnoteReference w:id="2"/>
            </w:r>
          </w:p>
        </w:tc>
      </w:tr>
      <w:tr w:rsidR="005B6516" w:rsidRPr="0019461A" w:rsidTr="008067F6">
        <w:tc>
          <w:tcPr>
            <w:tcW w:w="1242" w:type="dxa"/>
            <w:shd w:val="clear" w:color="auto" w:fill="D3DFEE"/>
          </w:tcPr>
          <w:p w:rsidR="005B6516" w:rsidRPr="0019461A" w:rsidRDefault="004552B6" w:rsidP="008067F6">
            <w:pPr>
              <w:spacing w:after="120" w:line="240" w:lineRule="auto"/>
              <w:contextualSpacing/>
              <w:jc w:val="center"/>
              <w:rPr>
                <w:b/>
                <w:bCs/>
                <w:sz w:val="20"/>
              </w:rPr>
            </w:pPr>
            <w:r w:rsidRPr="0019461A">
              <w:rPr>
                <w:b/>
                <w:bCs/>
                <w:sz w:val="20"/>
              </w:rPr>
              <w:t>1</w:t>
            </w:r>
          </w:p>
        </w:tc>
        <w:tc>
          <w:tcPr>
            <w:tcW w:w="3969" w:type="dxa"/>
            <w:shd w:val="clear" w:color="auto" w:fill="D3DFEE"/>
          </w:tcPr>
          <w:p w:rsidR="005B6516" w:rsidRPr="0019461A" w:rsidRDefault="005B6516" w:rsidP="008067F6">
            <w:pPr>
              <w:spacing w:after="120" w:line="24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1560" w:type="dxa"/>
            <w:shd w:val="clear" w:color="auto" w:fill="D3DFEE"/>
          </w:tcPr>
          <w:p w:rsidR="005B6516" w:rsidRPr="0019461A" w:rsidRDefault="005B6516" w:rsidP="008067F6">
            <w:pPr>
              <w:spacing w:after="120" w:line="24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1873" w:type="dxa"/>
            <w:shd w:val="clear" w:color="auto" w:fill="D3DFEE"/>
          </w:tcPr>
          <w:p w:rsidR="005B6516" w:rsidRPr="0019461A" w:rsidRDefault="00CC7794" w:rsidP="008067F6">
            <w:pPr>
              <w:spacing w:after="120" w:line="240" w:lineRule="auto"/>
              <w:contextualSpacing/>
              <w:jc w:val="both"/>
              <w:rPr>
                <w:sz w:val="20"/>
              </w:rPr>
            </w:pPr>
            <w:r w:rsidRPr="0019461A">
              <w:rPr>
                <w:sz w:val="20"/>
              </w:rPr>
              <w:t>Admitido/Não admitido</w:t>
            </w:r>
          </w:p>
        </w:tc>
      </w:tr>
      <w:tr w:rsidR="005B6516" w:rsidRPr="0019461A" w:rsidTr="008067F6">
        <w:tc>
          <w:tcPr>
            <w:tcW w:w="1242" w:type="dxa"/>
            <w:shd w:val="clear" w:color="auto" w:fill="auto"/>
          </w:tcPr>
          <w:p w:rsidR="005B6516" w:rsidRPr="0019461A" w:rsidRDefault="004552B6" w:rsidP="008067F6">
            <w:pPr>
              <w:spacing w:after="120" w:line="240" w:lineRule="auto"/>
              <w:contextualSpacing/>
              <w:jc w:val="center"/>
              <w:rPr>
                <w:b/>
                <w:bCs/>
                <w:sz w:val="20"/>
              </w:rPr>
            </w:pPr>
            <w:r w:rsidRPr="0019461A">
              <w:rPr>
                <w:b/>
                <w:bCs/>
                <w:sz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B6516" w:rsidRPr="0019461A" w:rsidRDefault="005B6516" w:rsidP="008067F6">
            <w:pPr>
              <w:spacing w:after="120" w:line="24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B6516" w:rsidRPr="0019461A" w:rsidRDefault="005B6516" w:rsidP="008067F6">
            <w:pPr>
              <w:spacing w:after="120" w:line="24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5B6516" w:rsidRPr="0019461A" w:rsidRDefault="00CC7794" w:rsidP="008067F6">
            <w:pPr>
              <w:spacing w:after="120" w:line="240" w:lineRule="auto"/>
              <w:contextualSpacing/>
              <w:jc w:val="both"/>
              <w:rPr>
                <w:sz w:val="20"/>
              </w:rPr>
            </w:pPr>
            <w:r w:rsidRPr="0019461A">
              <w:rPr>
                <w:sz w:val="20"/>
              </w:rPr>
              <w:t>Admitido/Não admitido</w:t>
            </w:r>
          </w:p>
        </w:tc>
      </w:tr>
      <w:tr w:rsidR="005B6516" w:rsidRPr="0019461A" w:rsidTr="008067F6">
        <w:tc>
          <w:tcPr>
            <w:tcW w:w="1242" w:type="dxa"/>
            <w:shd w:val="clear" w:color="auto" w:fill="D3DFEE"/>
          </w:tcPr>
          <w:p w:rsidR="005B6516" w:rsidRPr="0019461A" w:rsidRDefault="004552B6" w:rsidP="008067F6">
            <w:pPr>
              <w:spacing w:after="120" w:line="240" w:lineRule="auto"/>
              <w:contextualSpacing/>
              <w:jc w:val="center"/>
              <w:rPr>
                <w:b/>
                <w:bCs/>
                <w:sz w:val="20"/>
              </w:rPr>
            </w:pPr>
            <w:r w:rsidRPr="0019461A">
              <w:rPr>
                <w:b/>
                <w:bCs/>
                <w:sz w:val="20"/>
              </w:rPr>
              <w:t>3</w:t>
            </w:r>
          </w:p>
        </w:tc>
        <w:tc>
          <w:tcPr>
            <w:tcW w:w="3969" w:type="dxa"/>
            <w:shd w:val="clear" w:color="auto" w:fill="D3DFEE"/>
          </w:tcPr>
          <w:p w:rsidR="005B6516" w:rsidRPr="0019461A" w:rsidRDefault="005B6516" w:rsidP="008067F6">
            <w:pPr>
              <w:spacing w:after="120" w:line="24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1560" w:type="dxa"/>
            <w:shd w:val="clear" w:color="auto" w:fill="D3DFEE"/>
          </w:tcPr>
          <w:p w:rsidR="005B6516" w:rsidRPr="0019461A" w:rsidRDefault="005B6516" w:rsidP="008067F6">
            <w:pPr>
              <w:spacing w:after="120" w:line="24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1873" w:type="dxa"/>
            <w:shd w:val="clear" w:color="auto" w:fill="D3DFEE"/>
          </w:tcPr>
          <w:p w:rsidR="005B6516" w:rsidRPr="0019461A" w:rsidRDefault="00CC7794" w:rsidP="008067F6">
            <w:pPr>
              <w:spacing w:after="120" w:line="240" w:lineRule="auto"/>
              <w:contextualSpacing/>
              <w:jc w:val="both"/>
              <w:rPr>
                <w:sz w:val="20"/>
              </w:rPr>
            </w:pPr>
            <w:r w:rsidRPr="0019461A">
              <w:rPr>
                <w:sz w:val="20"/>
              </w:rPr>
              <w:t>Admitido/Não admitido</w:t>
            </w:r>
          </w:p>
        </w:tc>
      </w:tr>
    </w:tbl>
    <w:p w:rsidR="007D2C7B" w:rsidRDefault="007D2C7B" w:rsidP="007D2C7B">
      <w:pPr>
        <w:spacing w:after="120" w:line="240" w:lineRule="auto"/>
        <w:contextualSpacing/>
        <w:jc w:val="both"/>
      </w:pPr>
    </w:p>
    <w:p w:rsidR="007D2C7B" w:rsidRDefault="001A30CA" w:rsidP="007D2C7B">
      <w:pPr>
        <w:spacing w:after="120" w:line="240" w:lineRule="auto"/>
        <w:contextualSpacing/>
        <w:jc w:val="both"/>
      </w:pPr>
      <w:r>
        <w:t>E</w:t>
      </w:r>
      <w:r w:rsidR="007D2C7B">
        <w:t xml:space="preserve">sta lista </w:t>
      </w:r>
      <w:r>
        <w:t xml:space="preserve">é enviada </w:t>
      </w:r>
      <w:r w:rsidR="007D2C7B">
        <w:t>para publicitação</w:t>
      </w:r>
      <w:r>
        <w:t xml:space="preserve">, </w:t>
      </w:r>
      <w:r w:rsidR="007D2C7B">
        <w:t>intitulada como “Lista Provisória de Candidatos Admitidos a Concurso</w:t>
      </w:r>
      <w:r>
        <w:t xml:space="preserve"> à </w:t>
      </w:r>
      <w:sdt>
        <w:sdtPr>
          <w:id w:val="8144321"/>
          <w:placeholder>
            <w:docPart w:val="DefaultPlaceholder_22675703"/>
          </w:placeholder>
        </w:sdtPr>
        <w:sdtEndPr>
          <w:rPr>
            <w:i/>
            <w:highlight w:val="lightGray"/>
          </w:rPr>
        </w:sdtEndPr>
        <w:sdtContent>
          <w:r w:rsidRPr="00FA4D4C">
            <w:rPr>
              <w:i/>
              <w:highlight w:val="lightGray"/>
            </w:rPr>
            <w:t>(designação da bolsa)</w:t>
          </w:r>
        </w:sdtContent>
      </w:sdt>
      <w:r w:rsidR="007D2C7B">
        <w:t xml:space="preserve">”, datada e assinada por todos os membros do </w:t>
      </w:r>
      <w:r w:rsidR="00CC7794">
        <w:t>j</w:t>
      </w:r>
      <w:r w:rsidR="007D2C7B">
        <w:t>úri</w:t>
      </w:r>
      <w:r w:rsidR="00CC7794">
        <w:t>,</w:t>
      </w:r>
      <w:r w:rsidR="007D2C7B">
        <w:t xml:space="preserve"> a qual </w:t>
      </w:r>
      <w:r>
        <w:t xml:space="preserve">se anexa a </w:t>
      </w:r>
      <w:r w:rsidR="007D2C7B">
        <w:t>esta a</w:t>
      </w:r>
      <w:r w:rsidR="00CC7794">
        <w:t>ta.</w:t>
      </w:r>
    </w:p>
    <w:p w:rsidR="001A30CA" w:rsidRDefault="001A30CA" w:rsidP="007D2C7B">
      <w:pPr>
        <w:spacing w:after="120" w:line="240" w:lineRule="auto"/>
        <w:contextualSpacing/>
        <w:jc w:val="both"/>
      </w:pPr>
    </w:p>
    <w:p w:rsidR="007D2C7B" w:rsidRDefault="007D2C7B" w:rsidP="007D2C7B">
      <w:pPr>
        <w:spacing w:after="120" w:line="240" w:lineRule="auto"/>
        <w:contextualSpacing/>
        <w:jc w:val="both"/>
      </w:pPr>
      <w:r>
        <w:t xml:space="preserve">O </w:t>
      </w:r>
      <w:r w:rsidR="00107E4E">
        <w:t>júri deliberou ainda</w:t>
      </w:r>
      <w:r>
        <w:t xml:space="preserve"> </w:t>
      </w:r>
      <w:r w:rsidR="001A30CA">
        <w:t>que</w:t>
      </w:r>
      <w:r w:rsidR="00107E4E">
        <w:t>,</w:t>
      </w:r>
      <w:r w:rsidR="001A30CA">
        <w:t xml:space="preserve"> </w:t>
      </w:r>
      <w:r>
        <w:t xml:space="preserve">caso não seja registada </w:t>
      </w:r>
      <w:r w:rsidR="001A30CA">
        <w:t>qualquer</w:t>
      </w:r>
      <w:r>
        <w:t xml:space="preserve"> reclamação </w:t>
      </w:r>
      <w:r w:rsidR="009517C1">
        <w:t>no período de audiência prévia</w:t>
      </w:r>
      <w:r>
        <w:t>, a mesma lista se</w:t>
      </w:r>
      <w:r w:rsidR="001A30CA">
        <w:t>ja considerada como</w:t>
      </w:r>
      <w:r>
        <w:t xml:space="preserve"> lista </w:t>
      </w:r>
      <w:r w:rsidR="001A30CA">
        <w:t>definitiva</w:t>
      </w:r>
      <w:r>
        <w:t xml:space="preserve">, </w:t>
      </w:r>
      <w:r w:rsidR="001A30CA">
        <w:t xml:space="preserve">bastando para o efeito que os membros do </w:t>
      </w:r>
      <w:r>
        <w:t>júri assin</w:t>
      </w:r>
      <w:r w:rsidR="004552B6">
        <w:t>em e datem a lista</w:t>
      </w:r>
      <w:r w:rsidR="00107E4E">
        <w:t>,</w:t>
      </w:r>
      <w:r w:rsidR="004552B6">
        <w:t xml:space="preserve"> sem necessidade de reunião</w:t>
      </w:r>
      <w:r w:rsidR="00107E4E">
        <w:t xml:space="preserve"> do júri</w:t>
      </w:r>
      <w:r w:rsidR="004552B6">
        <w:t>.</w:t>
      </w:r>
      <w:r>
        <w:t xml:space="preserve"> </w:t>
      </w:r>
    </w:p>
    <w:p w:rsidR="009517C1" w:rsidRDefault="009517C1" w:rsidP="007D2C7B">
      <w:pPr>
        <w:spacing w:after="120" w:line="240" w:lineRule="auto"/>
        <w:contextualSpacing/>
        <w:jc w:val="both"/>
      </w:pPr>
      <w:bookmarkStart w:id="0" w:name="_GoBack"/>
      <w:bookmarkEnd w:id="0"/>
    </w:p>
    <w:p w:rsidR="005604EA" w:rsidRDefault="005604EA" w:rsidP="005604EA">
      <w:pPr>
        <w:spacing w:after="120" w:line="240" w:lineRule="auto"/>
        <w:contextualSpacing/>
        <w:jc w:val="both"/>
      </w:pPr>
      <w:r>
        <w:t>Nada mais havendo a tratar, conclui-se a reunião da qual se lavrou a presente ata que vai assinada por todos os presentes.</w:t>
      </w:r>
    </w:p>
    <w:p w:rsidR="005604EA" w:rsidRDefault="005604EA" w:rsidP="005604EA">
      <w:pPr>
        <w:spacing w:after="120" w:line="240" w:lineRule="auto"/>
        <w:contextualSpacing/>
        <w:jc w:val="both"/>
      </w:pPr>
    </w:p>
    <w:p w:rsidR="005604EA" w:rsidRDefault="005604EA" w:rsidP="005604EA">
      <w:pPr>
        <w:spacing w:after="120" w:line="240" w:lineRule="auto"/>
        <w:contextualSpacing/>
        <w:jc w:val="both"/>
        <w:rPr>
          <w:i/>
        </w:rPr>
      </w:pPr>
      <w:r>
        <w:t xml:space="preserve">Funchal, </w:t>
      </w:r>
      <w:sdt>
        <w:sdtPr>
          <w:id w:val="8144322"/>
          <w:placeholder>
            <w:docPart w:val="DefaultPlaceholder_22675703"/>
          </w:placeholder>
        </w:sdtPr>
        <w:sdtEndPr>
          <w:rPr>
            <w:i/>
            <w:highlight w:val="yellow"/>
          </w:rPr>
        </w:sdtEndPr>
        <w:sdtContent>
          <w:r w:rsidRPr="00FA4D4C">
            <w:rPr>
              <w:i/>
              <w:highlight w:val="lightGray"/>
            </w:rPr>
            <w:t>(data)</w:t>
          </w:r>
        </w:sdtContent>
      </w:sdt>
    </w:p>
    <w:p w:rsidR="005604EA" w:rsidRDefault="005604EA" w:rsidP="005604EA">
      <w:pPr>
        <w:spacing w:after="120" w:line="240" w:lineRule="auto"/>
        <w:contextualSpacing/>
        <w:jc w:val="both"/>
        <w:rPr>
          <w:i/>
        </w:rPr>
      </w:pPr>
    </w:p>
    <w:p w:rsidR="005604EA" w:rsidRDefault="005604EA" w:rsidP="005604EA">
      <w:pPr>
        <w:spacing w:after="120" w:line="240" w:lineRule="auto"/>
        <w:contextualSpacing/>
        <w:jc w:val="both"/>
        <w:rPr>
          <w:i/>
          <w:highlight w:val="yellow"/>
        </w:rPr>
      </w:pPr>
    </w:p>
    <w:p w:rsidR="005604EA" w:rsidRDefault="00F03908" w:rsidP="005604EA">
      <w:pPr>
        <w:spacing w:after="120" w:line="240" w:lineRule="auto"/>
        <w:contextualSpacing/>
        <w:jc w:val="both"/>
      </w:pPr>
      <w:sdt>
        <w:sdtPr>
          <w:rPr>
            <w:i/>
            <w:highlight w:val="lightGray"/>
          </w:rPr>
          <w:id w:val="8144323"/>
          <w:placeholder>
            <w:docPart w:val="DefaultPlaceholder_22675703"/>
          </w:placeholder>
        </w:sdtPr>
        <w:sdtEndPr/>
        <w:sdtContent>
          <w:r w:rsidR="005604EA" w:rsidRPr="00FA4D4C">
            <w:rPr>
              <w:i/>
              <w:highlight w:val="lightGray"/>
            </w:rPr>
            <w:t>(Nome)</w:t>
          </w:r>
        </w:sdtContent>
      </w:sdt>
      <w:r w:rsidR="005604EA">
        <w:t xml:space="preserve"> (Presidente) ____________________________________</w:t>
      </w:r>
    </w:p>
    <w:p w:rsidR="005604EA" w:rsidRDefault="005604EA" w:rsidP="005604EA">
      <w:pPr>
        <w:spacing w:after="120" w:line="240" w:lineRule="auto"/>
        <w:contextualSpacing/>
        <w:jc w:val="both"/>
        <w:rPr>
          <w:i/>
          <w:highlight w:val="yellow"/>
        </w:rPr>
      </w:pPr>
    </w:p>
    <w:p w:rsidR="005604EA" w:rsidRDefault="00F03908" w:rsidP="005604EA">
      <w:pPr>
        <w:spacing w:after="120" w:line="240" w:lineRule="auto"/>
        <w:contextualSpacing/>
        <w:jc w:val="both"/>
      </w:pPr>
      <w:sdt>
        <w:sdtPr>
          <w:rPr>
            <w:i/>
            <w:highlight w:val="yellow"/>
          </w:rPr>
          <w:id w:val="8144324"/>
          <w:placeholder>
            <w:docPart w:val="DefaultPlaceholder_22675703"/>
          </w:placeholder>
        </w:sdtPr>
        <w:sdtEndPr/>
        <w:sdtContent>
          <w:r w:rsidR="005604EA" w:rsidRPr="00FA4D4C">
            <w:rPr>
              <w:i/>
              <w:highlight w:val="lightGray"/>
            </w:rPr>
            <w:t>(Nome)</w:t>
          </w:r>
        </w:sdtContent>
      </w:sdt>
      <w:r w:rsidR="005604EA">
        <w:t xml:space="preserve"> (Vogal)</w:t>
      </w:r>
      <w:r w:rsidR="00E23939">
        <w:t xml:space="preserve"> </w:t>
      </w:r>
      <w:r w:rsidR="005604EA">
        <w:t>________________________________________</w:t>
      </w:r>
    </w:p>
    <w:p w:rsidR="005604EA" w:rsidRDefault="005604EA" w:rsidP="005604EA">
      <w:pPr>
        <w:spacing w:after="120" w:line="240" w:lineRule="auto"/>
        <w:contextualSpacing/>
        <w:jc w:val="both"/>
        <w:rPr>
          <w:i/>
          <w:highlight w:val="yellow"/>
        </w:rPr>
      </w:pPr>
    </w:p>
    <w:p w:rsidR="005604EA" w:rsidRPr="005604EA" w:rsidRDefault="00F03908" w:rsidP="005604EA">
      <w:pPr>
        <w:spacing w:after="120" w:line="240" w:lineRule="auto"/>
        <w:contextualSpacing/>
        <w:jc w:val="both"/>
      </w:pPr>
      <w:sdt>
        <w:sdtPr>
          <w:rPr>
            <w:i/>
            <w:highlight w:val="yellow"/>
          </w:rPr>
          <w:id w:val="8144325"/>
          <w:placeholder>
            <w:docPart w:val="DefaultPlaceholder_22675703"/>
          </w:placeholder>
        </w:sdtPr>
        <w:sdtEndPr/>
        <w:sdtContent>
          <w:r w:rsidR="005604EA" w:rsidRPr="00FA4D4C">
            <w:rPr>
              <w:i/>
              <w:highlight w:val="lightGray"/>
            </w:rPr>
            <w:t>(Nome)</w:t>
          </w:r>
        </w:sdtContent>
      </w:sdt>
      <w:r w:rsidR="005604EA">
        <w:t xml:space="preserve"> (Vogal)</w:t>
      </w:r>
      <w:r w:rsidR="00E23939">
        <w:t xml:space="preserve"> </w:t>
      </w:r>
      <w:r w:rsidR="005604EA">
        <w:t>________________________________________</w:t>
      </w:r>
    </w:p>
    <w:sectPr w:rsidR="005604EA" w:rsidRPr="005604EA" w:rsidSect="00481953">
      <w:headerReference w:type="default" r:id="rId9"/>
      <w:footerReference w:type="default" r:id="rId10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08" w:rsidRDefault="00F03908" w:rsidP="00937902">
      <w:pPr>
        <w:spacing w:after="0" w:line="240" w:lineRule="auto"/>
      </w:pPr>
      <w:r>
        <w:separator/>
      </w:r>
    </w:p>
  </w:endnote>
  <w:endnote w:type="continuationSeparator" w:id="0">
    <w:p w:rsidR="00F03908" w:rsidRDefault="00F03908" w:rsidP="0093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9F" w:rsidRPr="00B7349F" w:rsidRDefault="00B7349F">
    <w:pPr>
      <w:pStyle w:val="Rodap"/>
      <w:jc w:val="center"/>
      <w:rPr>
        <w:sz w:val="20"/>
        <w:szCs w:val="20"/>
      </w:rPr>
    </w:pPr>
    <w:r w:rsidRPr="00B7349F">
      <w:rPr>
        <w:sz w:val="20"/>
        <w:szCs w:val="20"/>
      </w:rPr>
      <w:t xml:space="preserve">Página </w:t>
    </w:r>
    <w:r w:rsidRPr="00B7349F">
      <w:rPr>
        <w:b/>
        <w:bCs/>
        <w:sz w:val="20"/>
        <w:szCs w:val="20"/>
      </w:rPr>
      <w:fldChar w:fldCharType="begin"/>
    </w:r>
    <w:r w:rsidRPr="00B7349F">
      <w:rPr>
        <w:b/>
        <w:bCs/>
        <w:sz w:val="20"/>
        <w:szCs w:val="20"/>
      </w:rPr>
      <w:instrText>PAGE</w:instrText>
    </w:r>
    <w:r w:rsidRPr="00B7349F">
      <w:rPr>
        <w:b/>
        <w:bCs/>
        <w:sz w:val="20"/>
        <w:szCs w:val="20"/>
      </w:rPr>
      <w:fldChar w:fldCharType="separate"/>
    </w:r>
    <w:r w:rsidR="009517C1">
      <w:rPr>
        <w:b/>
        <w:bCs/>
        <w:noProof/>
        <w:sz w:val="20"/>
        <w:szCs w:val="20"/>
      </w:rPr>
      <w:t>1</w:t>
    </w:r>
    <w:r w:rsidRPr="00B7349F">
      <w:rPr>
        <w:b/>
        <w:bCs/>
        <w:sz w:val="20"/>
        <w:szCs w:val="20"/>
      </w:rPr>
      <w:fldChar w:fldCharType="end"/>
    </w:r>
    <w:r w:rsidRPr="00B7349F">
      <w:rPr>
        <w:sz w:val="20"/>
        <w:szCs w:val="20"/>
      </w:rPr>
      <w:t xml:space="preserve"> de </w:t>
    </w:r>
    <w:r w:rsidRPr="00B7349F">
      <w:rPr>
        <w:b/>
        <w:bCs/>
        <w:sz w:val="20"/>
        <w:szCs w:val="20"/>
      </w:rPr>
      <w:fldChar w:fldCharType="begin"/>
    </w:r>
    <w:r w:rsidRPr="00B7349F">
      <w:rPr>
        <w:b/>
        <w:bCs/>
        <w:sz w:val="20"/>
        <w:szCs w:val="20"/>
      </w:rPr>
      <w:instrText>NUMPAGES</w:instrText>
    </w:r>
    <w:r w:rsidRPr="00B7349F">
      <w:rPr>
        <w:b/>
        <w:bCs/>
        <w:sz w:val="20"/>
        <w:szCs w:val="20"/>
      </w:rPr>
      <w:fldChar w:fldCharType="separate"/>
    </w:r>
    <w:r w:rsidR="009517C1">
      <w:rPr>
        <w:b/>
        <w:bCs/>
        <w:noProof/>
        <w:sz w:val="20"/>
        <w:szCs w:val="20"/>
      </w:rPr>
      <w:t>1</w:t>
    </w:r>
    <w:r w:rsidRPr="00B7349F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08" w:rsidRDefault="00F03908" w:rsidP="00937902">
      <w:pPr>
        <w:spacing w:after="0" w:line="240" w:lineRule="auto"/>
      </w:pPr>
      <w:r>
        <w:separator/>
      </w:r>
    </w:p>
  </w:footnote>
  <w:footnote w:type="continuationSeparator" w:id="0">
    <w:p w:rsidR="00F03908" w:rsidRDefault="00F03908" w:rsidP="00937902">
      <w:pPr>
        <w:spacing w:after="0" w:line="240" w:lineRule="auto"/>
      </w:pPr>
      <w:r>
        <w:continuationSeparator/>
      </w:r>
    </w:p>
  </w:footnote>
  <w:footnote w:id="1">
    <w:p w:rsidR="005B6516" w:rsidRDefault="005B6516">
      <w:pPr>
        <w:pStyle w:val="Textodenotaderodap"/>
      </w:pPr>
      <w:r>
        <w:rPr>
          <w:rStyle w:val="Refdenotaderodap"/>
        </w:rPr>
        <w:footnoteRef/>
      </w:r>
      <w:r>
        <w:t xml:space="preserve"> Pode ser colocada em anexo que integre a ata.</w:t>
      </w:r>
    </w:p>
  </w:footnote>
  <w:footnote w:id="2">
    <w:p w:rsidR="0081384C" w:rsidRDefault="0081384C">
      <w:pPr>
        <w:pStyle w:val="Textodenotaderodap"/>
      </w:pPr>
      <w:r>
        <w:rPr>
          <w:rStyle w:val="Refdenotaderodap"/>
        </w:rPr>
        <w:footnoteRef/>
      </w:r>
      <w:r>
        <w:t xml:space="preserve"> Indicar motivo de não admissão para cada candidato.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02" w:rsidRDefault="00FA4D4C" w:rsidP="00937902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2743200" cy="1383665"/>
          <wp:effectExtent l="19050" t="0" r="0" b="0"/>
          <wp:docPr id="1" name="Imagem 1" descr="logo_u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383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1B54"/>
    <w:multiLevelType w:val="hybridMultilevel"/>
    <w:tmpl w:val="106EA2C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D3"/>
    <w:rsid w:val="00027925"/>
    <w:rsid w:val="00062F5A"/>
    <w:rsid w:val="00093DE1"/>
    <w:rsid w:val="00107E4E"/>
    <w:rsid w:val="00110C94"/>
    <w:rsid w:val="00165A0F"/>
    <w:rsid w:val="00176DDC"/>
    <w:rsid w:val="00184685"/>
    <w:rsid w:val="0019461A"/>
    <w:rsid w:val="001A30CA"/>
    <w:rsid w:val="002A2A42"/>
    <w:rsid w:val="002E176D"/>
    <w:rsid w:val="0030736A"/>
    <w:rsid w:val="00337D08"/>
    <w:rsid w:val="003778D3"/>
    <w:rsid w:val="004552B6"/>
    <w:rsid w:val="00461376"/>
    <w:rsid w:val="004756D6"/>
    <w:rsid w:val="00481953"/>
    <w:rsid w:val="00547E53"/>
    <w:rsid w:val="005604EA"/>
    <w:rsid w:val="00597FBD"/>
    <w:rsid w:val="005B6516"/>
    <w:rsid w:val="00732A11"/>
    <w:rsid w:val="007D2C7B"/>
    <w:rsid w:val="008067F6"/>
    <w:rsid w:val="0081384C"/>
    <w:rsid w:val="00884A21"/>
    <w:rsid w:val="00895269"/>
    <w:rsid w:val="00937902"/>
    <w:rsid w:val="009517C1"/>
    <w:rsid w:val="009A7DE5"/>
    <w:rsid w:val="009D3EFD"/>
    <w:rsid w:val="00A61E8E"/>
    <w:rsid w:val="00A67745"/>
    <w:rsid w:val="00AE57A7"/>
    <w:rsid w:val="00AF02CE"/>
    <w:rsid w:val="00B14AD3"/>
    <w:rsid w:val="00B3775D"/>
    <w:rsid w:val="00B7349F"/>
    <w:rsid w:val="00CB30A7"/>
    <w:rsid w:val="00CC7794"/>
    <w:rsid w:val="00CE3F02"/>
    <w:rsid w:val="00E04E66"/>
    <w:rsid w:val="00E23939"/>
    <w:rsid w:val="00E527FA"/>
    <w:rsid w:val="00E75F99"/>
    <w:rsid w:val="00EA6C55"/>
    <w:rsid w:val="00EA7CFE"/>
    <w:rsid w:val="00EC3517"/>
    <w:rsid w:val="00EC4C96"/>
    <w:rsid w:val="00F03908"/>
    <w:rsid w:val="00F630C2"/>
    <w:rsid w:val="00FA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E5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073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93790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937902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93790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93790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379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937902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5604E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5604EA"/>
    <w:rPr>
      <w:lang w:eastAsia="en-US"/>
    </w:rPr>
  </w:style>
  <w:style w:type="character" w:styleId="Refdenotaderodap">
    <w:name w:val="footnote reference"/>
    <w:uiPriority w:val="99"/>
    <w:semiHidden/>
    <w:unhideWhenUsed/>
    <w:rsid w:val="005604EA"/>
    <w:rPr>
      <w:vertAlign w:val="superscript"/>
    </w:rPr>
  </w:style>
  <w:style w:type="table" w:styleId="SombreadoMdio1-Cor5">
    <w:name w:val="Medium Shading 1 Accent 5"/>
    <w:basedOn w:val="Tabelanormal"/>
    <w:uiPriority w:val="63"/>
    <w:rsid w:val="005B651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1-Cor11">
    <w:name w:val="Sombreado Médio 1 - Cor 11"/>
    <w:basedOn w:val="Tabelanormal"/>
    <w:uiPriority w:val="63"/>
    <w:rsid w:val="005B651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FA4D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E5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073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93790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937902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93790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93790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379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937902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5604E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5604EA"/>
    <w:rPr>
      <w:lang w:eastAsia="en-US"/>
    </w:rPr>
  </w:style>
  <w:style w:type="character" w:styleId="Refdenotaderodap">
    <w:name w:val="footnote reference"/>
    <w:uiPriority w:val="99"/>
    <w:semiHidden/>
    <w:unhideWhenUsed/>
    <w:rsid w:val="005604EA"/>
    <w:rPr>
      <w:vertAlign w:val="superscript"/>
    </w:rPr>
  </w:style>
  <w:style w:type="table" w:styleId="SombreadoMdio1-Cor5">
    <w:name w:val="Medium Shading 1 Accent 5"/>
    <w:basedOn w:val="Tabelanormal"/>
    <w:uiPriority w:val="63"/>
    <w:rsid w:val="005B651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1-Cor11">
    <w:name w:val="Sombreado Médio 1 - Cor 11"/>
    <w:basedOn w:val="Tabelanormal"/>
    <w:uiPriority w:val="63"/>
    <w:rsid w:val="005B651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FA4D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C806DB-FA01-4773-B8CF-DBD20ABD9464}"/>
      </w:docPartPr>
      <w:docPartBody>
        <w:p w:rsidR="00A824AF" w:rsidRDefault="00AB66EB">
          <w:r w:rsidRPr="0046480C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66EB"/>
    <w:rsid w:val="00914B37"/>
    <w:rsid w:val="00A824AF"/>
    <w:rsid w:val="00AB66EB"/>
    <w:rsid w:val="00C93C86"/>
    <w:rsid w:val="00D7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66E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0121-3582-460D-BF16-6A9BAC75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número dois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número dois</dc:title>
  <dc:creator>Miguel X Fernandes</dc:creator>
  <cp:lastModifiedBy>Emilia</cp:lastModifiedBy>
  <cp:revision>3</cp:revision>
  <dcterms:created xsi:type="dcterms:W3CDTF">2013-08-02T11:04:00Z</dcterms:created>
  <dcterms:modified xsi:type="dcterms:W3CDTF">2014-10-08T14:21:00Z</dcterms:modified>
</cp:coreProperties>
</file>